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82" w:rsidRPr="000361EC" w:rsidRDefault="00B61782" w:rsidP="000361E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82" w:rsidRPr="000361EC" w:rsidRDefault="00B61782" w:rsidP="000361EC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1EC" w:rsidRPr="000361EC" w:rsidRDefault="000361EC" w:rsidP="000361EC">
      <w:pPr>
        <w:pStyle w:val="a3"/>
        <w:shd w:val="clear" w:color="auto" w:fill="FFFFFF"/>
        <w:spacing w:before="210" w:beforeAutospacing="0" w:after="0" w:afterAutospacing="0"/>
        <w:contextualSpacing/>
        <w:jc w:val="center"/>
        <w:rPr>
          <w:rFonts w:ascii="Arial" w:hAnsi="Arial" w:cs="Arial"/>
          <w:b/>
          <w:bCs/>
          <w:sz w:val="21"/>
        </w:rPr>
      </w:pPr>
    </w:p>
    <w:p w:rsidR="000361EC" w:rsidRPr="000361EC" w:rsidRDefault="000361EC" w:rsidP="000361EC">
      <w:pPr>
        <w:pStyle w:val="a3"/>
        <w:shd w:val="clear" w:color="auto" w:fill="FFFFFF"/>
        <w:spacing w:before="210" w:beforeAutospacing="0" w:after="0" w:afterAutospacing="0"/>
        <w:contextualSpacing/>
        <w:jc w:val="center"/>
        <w:rPr>
          <w:rFonts w:ascii="Arial" w:hAnsi="Arial" w:cs="Arial"/>
          <w:sz w:val="21"/>
          <w:szCs w:val="21"/>
        </w:rPr>
      </w:pPr>
      <w:r w:rsidRPr="000361EC">
        <w:rPr>
          <w:rFonts w:ascii="Arial" w:hAnsi="Arial" w:cs="Arial"/>
          <w:b/>
          <w:bCs/>
          <w:sz w:val="21"/>
        </w:rPr>
        <w:t>Памятка для родителей «Добрые мультфильмы, которые помогают воспитывать»</w:t>
      </w:r>
    </w:p>
    <w:p w:rsidR="000361EC" w:rsidRDefault="000361EC" w:rsidP="000361EC">
      <w:pPr>
        <w:shd w:val="clear" w:color="auto" w:fill="FFFFFF"/>
        <w:spacing w:before="210"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Десяток «волшебных» мультиков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1.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не хочет умываться или чистить зубы – «Королева Зубная щетка» (1962 г.)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2.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отказывается убирать игрушки, одеваться - «</w:t>
      </w:r>
      <w:proofErr w:type="spellStart"/>
      <w:r w:rsidRPr="000361EC">
        <w:rPr>
          <w:rFonts w:ascii="Arial" w:eastAsia="Times New Roman" w:hAnsi="Arial" w:cs="Arial"/>
          <w:sz w:val="21"/>
          <w:szCs w:val="21"/>
          <w:lang w:eastAsia="ru-RU"/>
        </w:rPr>
        <w:t>Нехочуха</w:t>
      </w:r>
      <w:proofErr w:type="spellEnd"/>
      <w:r w:rsidRPr="000361EC">
        <w:rPr>
          <w:rFonts w:ascii="Arial" w:eastAsia="Times New Roman" w:hAnsi="Arial" w:cs="Arial"/>
          <w:sz w:val="21"/>
          <w:szCs w:val="21"/>
          <w:lang w:eastAsia="ru-RU"/>
        </w:rPr>
        <w:t>»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 w:type="textWrapping" w:clear="all"/>
        <w:t>(1986 г.)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3.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боится темноты, собак… - «Ахи-страхи».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4.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ленится – «</w:t>
      </w:r>
      <w:proofErr w:type="gramStart"/>
      <w:r w:rsidRPr="000361EC">
        <w:rPr>
          <w:rFonts w:ascii="Arial" w:eastAsia="Times New Roman" w:hAnsi="Arial" w:cs="Arial"/>
          <w:sz w:val="21"/>
          <w:szCs w:val="21"/>
          <w:lang w:eastAsia="ru-RU"/>
        </w:rPr>
        <w:t>Сказка про лень</w:t>
      </w:r>
      <w:proofErr w:type="gramEnd"/>
      <w:r w:rsidRPr="000361EC">
        <w:rPr>
          <w:rFonts w:ascii="Arial" w:eastAsia="Times New Roman" w:hAnsi="Arial" w:cs="Arial"/>
          <w:sz w:val="21"/>
          <w:szCs w:val="21"/>
          <w:lang w:eastAsia="ru-RU"/>
        </w:rPr>
        <w:t>» (1976 г.)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5.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не умеет дружить – «Мой друг зонтик» (1982 г.)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6.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жадничает – «Два жадных медвежонка», снятый по венгерской народной сказке.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7.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обманывает – «Замок лгунов» (1983 г.)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8.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говорит маме: «Я тебя не люблю» - мультик «Мама для мамонтенка» (1981 г.)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9.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не хочет учиться – «Наш друг</w:t>
      </w:r>
      <w:proofErr w:type="gramStart"/>
      <w:r w:rsidRPr="000361EC">
        <w:rPr>
          <w:rFonts w:ascii="Arial" w:eastAsia="Times New Roman" w:hAnsi="Arial" w:cs="Arial"/>
          <w:sz w:val="21"/>
          <w:szCs w:val="21"/>
          <w:lang w:eastAsia="ru-RU"/>
        </w:rPr>
        <w:t xml:space="preserve"> П</w:t>
      </w:r>
      <w:proofErr w:type="gramEnd"/>
      <w:r w:rsidRPr="000361EC">
        <w:rPr>
          <w:rFonts w:ascii="Arial" w:eastAsia="Times New Roman" w:hAnsi="Arial" w:cs="Arial"/>
          <w:sz w:val="21"/>
          <w:szCs w:val="21"/>
          <w:lang w:eastAsia="ru-RU"/>
        </w:rPr>
        <w:t>иши Читай» (1978 г.)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10.</w:t>
      </w:r>
      <w:r w:rsidRPr="000361EC">
        <w:rPr>
          <w:rFonts w:ascii="Arial" w:eastAsia="Times New Roman" w:hAnsi="Arial" w:cs="Arial"/>
          <w:sz w:val="21"/>
          <w:lang w:eastAsia="ru-RU"/>
        </w:rPr>
        <w:t>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Ребенок хвастается – мультик «Лягушка-путешественница» (1965 г.)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            В скобках приведен год выпуска мультфильма. Но пусть вас не пугает «эта старина». Сегодня все мультфильмы можно найти хорошего качества, а те черты, которые они воспитывают у малышей, будут цениться всегда.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            На самом деле подобных мультфильмов значительно больше.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3076575" cy="2533650"/>
            <wp:effectExtent l="19050" t="0" r="9525" b="0"/>
            <wp:docPr id="6" name="Рисунок 1" descr="http://topolek-oktabrskoe.ddousman.ru/files/images/news/%D0%91%D0%B5%D0%B7%D1%8B%D0%BC%D1%8F%D0%BD%D0%BD%D1%8B%D0%B9_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olek-oktabrskoe.ddousman.ru/files/images/news/%D0%91%D0%B5%D0%B7%D1%8B%D0%BC%D1%8F%D0%BD%D0%BD%D1%8B%D0%B9_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i/>
          <w:iCs/>
          <w:sz w:val="21"/>
          <w:lang w:eastAsia="ru-RU"/>
        </w:rPr>
        <w:t>Если есть желание сделать ребенка лучше, добрее, умнее и счастливее, создавайте подборку мультфильмов и фильмов для ребенка, устраивайте совместные просмотры, но не заменяйте общение с ребенком телевизором, и в вашей семье все будет в порядке.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Удачи вам, неравнодушные мамы и папы!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 xml:space="preserve">Уважаемые родители! Думаете, что мультики – это такие маленькие </w:t>
      </w:r>
      <w:proofErr w:type="spellStart"/>
      <w:r w:rsidRPr="000361EC">
        <w:rPr>
          <w:rFonts w:ascii="Arial" w:eastAsia="Times New Roman" w:hAnsi="Arial" w:cs="Arial"/>
          <w:sz w:val="21"/>
          <w:szCs w:val="21"/>
          <w:lang w:eastAsia="ru-RU"/>
        </w:rPr>
        <w:t>мультяшные</w:t>
      </w:r>
      <w:proofErr w:type="spellEnd"/>
      <w:r w:rsidRPr="000361EC">
        <w:rPr>
          <w:rFonts w:ascii="Arial" w:eastAsia="Times New Roman" w:hAnsi="Arial" w:cs="Arial"/>
          <w:sz w:val="21"/>
          <w:szCs w:val="21"/>
          <w:lang w:eastAsia="ru-RU"/>
        </w:rPr>
        <w:t xml:space="preserve"> истории, которые помогают занять ребенка на время? А вот и нет. На самом деле по силе воздействия мультфильмы можно сравнить с самым мощным психологическим оружием. Только вот каким? Злым или добрым? Полезным или вредным?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Как понять, что мультик хороший? Что он будет воспитывать только хорошие качества в ребенке, не сделает его злым, агрессивным, тревожным?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</w:r>
      <w:r w:rsidRPr="000361EC">
        <w:rPr>
          <w:rFonts w:ascii="Arial" w:eastAsia="Times New Roman" w:hAnsi="Arial" w:cs="Arial"/>
          <w:b/>
          <w:bCs/>
          <w:i/>
          <w:iCs/>
          <w:sz w:val="21"/>
          <w:lang w:eastAsia="ru-RU"/>
        </w:rPr>
        <w:t>Вот что нужно сделать: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/>
      </w: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Правило №1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0361EC" w:rsidRPr="000361EC" w:rsidRDefault="000361EC" w:rsidP="000361E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> Посмотрите мультик сами.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>Это главное и непременное правило, которое не так-то просто выполнить.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Когда вы будете смотреть мультфильмы, обратите внимание: не слишком ли агрессивны герои мультфильма;</w:t>
      </w:r>
    </w:p>
    <w:p w:rsidR="000361EC" w:rsidRPr="000361EC" w:rsidRDefault="000361EC" w:rsidP="000361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>есть ли в нем моменты, которые могут напугать ребенка;</w:t>
      </w:r>
    </w:p>
    <w:p w:rsidR="000361EC" w:rsidRPr="000361EC" w:rsidRDefault="000361EC" w:rsidP="000361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 xml:space="preserve">не слишком ли длинный мультфильм по </w:t>
      </w:r>
      <w:proofErr w:type="gramStart"/>
      <w:r w:rsidRPr="000361EC">
        <w:rPr>
          <w:rFonts w:ascii="Arial" w:eastAsia="Times New Roman" w:hAnsi="Arial" w:cs="Arial"/>
          <w:sz w:val="21"/>
          <w:szCs w:val="21"/>
          <w:lang w:eastAsia="ru-RU"/>
        </w:rPr>
        <w:t>времени</w:t>
      </w:r>
      <w:proofErr w:type="gramEnd"/>
      <w:r w:rsidRPr="000361EC">
        <w:rPr>
          <w:rFonts w:ascii="Arial" w:eastAsia="Times New Roman" w:hAnsi="Arial" w:cs="Arial"/>
          <w:sz w:val="21"/>
          <w:szCs w:val="21"/>
          <w:lang w:eastAsia="ru-RU"/>
        </w:rPr>
        <w:t>;</w:t>
      </w:r>
    </w:p>
    <w:p w:rsidR="000361EC" w:rsidRPr="000361EC" w:rsidRDefault="000361EC" w:rsidP="000361E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>какие выводы может сделать ребенок, посмотрев мультфильм.</w:t>
      </w:r>
    </w:p>
    <w:p w:rsid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b/>
          <w:bCs/>
          <w:sz w:val="21"/>
          <w:lang w:eastAsia="ru-RU"/>
        </w:rPr>
      </w:pPr>
    </w:p>
    <w:p w:rsid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b/>
          <w:bCs/>
          <w:sz w:val="21"/>
          <w:lang w:eastAsia="ru-RU"/>
        </w:rPr>
      </w:pP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lastRenderedPageBreak/>
        <w:t>Правило №2.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>Долой телевизор без контроля.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Прислушивайтесь к своей родительской интуиции. Если она вам подсказывает, что мультик хороший, добрый, качественно сделанный и вам он, к тому же, понравился, тогда можете показать его ребенку.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Правило №3.</w:t>
      </w:r>
      <w:r w:rsidRPr="000361EC">
        <w:rPr>
          <w:rFonts w:ascii="Arial" w:eastAsia="Times New Roman" w:hAnsi="Arial" w:cs="Arial"/>
          <w:i/>
          <w:iCs/>
          <w:sz w:val="21"/>
          <w:lang w:eastAsia="ru-RU"/>
        </w:rPr>
        <w:t> 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>Ограничьте время просмотра телевизора.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Если ребенку еще нет и 3-х лет, то тогда телевизор не должен присутствовать в доме даже фоном до тех пор, пока вы не уложите ребенка спать. Ведь время до наступления 3-х летнего возраста – это время постижения окружающего мира, и он должен быть максимально естественным.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От 3-х до 5 лет время просмотра качественных мультфильмов или детских телепередач не должно превышать 20 – 30 минут в зависимости от особенностей вашего ребенка. То есть, если малыш слишком подвижный, возбудимый, время просмотра должно быть как можно меньше.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Правило №4.</w:t>
      </w:r>
      <w:r w:rsidRPr="000361EC">
        <w:rPr>
          <w:rFonts w:ascii="Arial" w:eastAsia="Times New Roman" w:hAnsi="Arial" w:cs="Arial"/>
          <w:i/>
          <w:iCs/>
          <w:sz w:val="21"/>
          <w:lang w:eastAsia="ru-RU"/>
        </w:rPr>
        <w:t> 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>Подбирая мультфильм, учитывайте возраст ребенка!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Когда вы будете смотреть мультфильм, обратите внимание на то, детям какого возраста адресован этот мультик. Ведь у каждого мультфильма есть своя возрастная аудитория. И ребенку 3-х лет будет очень страшно, а вовсе не интересно и не смешно, если вы покажете ему мультфильм для семилеток.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Правило №5. 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>Не используйте мультфильмы (телепередачи), чтобы просто занять ребенка («пусть лучше смотрит, а не меня дергает!»).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b/>
          <w:bCs/>
          <w:noProof/>
          <w:sz w:val="21"/>
          <w:szCs w:val="21"/>
          <w:lang w:eastAsia="ru-RU"/>
        </w:rPr>
        <w:drawing>
          <wp:inline distT="0" distB="0" distL="0" distR="0">
            <wp:extent cx="3048000" cy="2857500"/>
            <wp:effectExtent l="19050" t="0" r="0" b="0"/>
            <wp:docPr id="1" name="Рисунок 2" descr="http://topolek-oktabrskoe.ddousman.ru/files/images/news/%D0%91%D0%B5%D0%B7%D1%8B%D0%BC%D1%8F%D0%BD%D0%BD%D1%8B%D0%B9_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polek-oktabrskoe.ddousman.ru/files/images/news/%D0%91%D0%B5%D0%B7%D1%8B%D0%BC%D1%8F%D0%BD%D0%BD%D1%8B%D0%B9_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1EC">
        <w:rPr>
          <w:rFonts w:ascii="Arial" w:eastAsia="Times New Roman" w:hAnsi="Arial" w:cs="Arial"/>
          <w:b/>
          <w:bCs/>
          <w:sz w:val="21"/>
          <w:szCs w:val="21"/>
          <w:lang w:eastAsia="ru-RU"/>
        </w:rPr>
        <w:br w:type="textWrapping" w:clear="all"/>
      </w:r>
      <w:r w:rsidRPr="000361EC">
        <w:rPr>
          <w:rFonts w:ascii="Arial" w:eastAsia="Times New Roman" w:hAnsi="Arial" w:cs="Arial"/>
          <w:b/>
          <w:bCs/>
          <w:sz w:val="21"/>
          <w:lang w:eastAsia="ru-RU"/>
        </w:rPr>
        <w:t>Мультфильмы, которые воспитывают и лечат.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Напрасно сегодня многие родители отдают предпочтение современным американским, японским мультфильмам. Среди них едва ли найдется десяток таких, которые пойдут на пользу детям. 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         Обратите внимание, продолжительность современных мультиков всегда час и более. Это очень вредно для здоровья детей.</w:t>
      </w:r>
      <w:r w:rsidRPr="000361EC">
        <w:rPr>
          <w:rFonts w:ascii="Arial" w:eastAsia="Times New Roman" w:hAnsi="Arial" w:cs="Arial"/>
          <w:sz w:val="21"/>
          <w:szCs w:val="21"/>
          <w:lang w:eastAsia="ru-RU"/>
        </w:rPr>
        <w:br/>
        <w:t>         Старые подзабытые советские мультфильмы создавались очень грамотными людьми, которые кое-что понимали в детской психологии. И мультики они делали не на продажу, а для пользы.</w:t>
      </w:r>
    </w:p>
    <w:p w:rsidR="000361EC" w:rsidRPr="000361EC" w:rsidRDefault="000361EC" w:rsidP="000361EC">
      <w:pPr>
        <w:shd w:val="clear" w:color="auto" w:fill="FFFFFF"/>
        <w:spacing w:before="210" w:after="0" w:line="240" w:lineRule="auto"/>
        <w:contextualSpacing/>
        <w:rPr>
          <w:rFonts w:ascii="Arial" w:eastAsia="Times New Roman" w:hAnsi="Arial" w:cs="Arial"/>
          <w:sz w:val="21"/>
          <w:szCs w:val="21"/>
          <w:lang w:eastAsia="ru-RU"/>
        </w:rPr>
      </w:pPr>
      <w:r w:rsidRPr="000361EC">
        <w:rPr>
          <w:rFonts w:ascii="Arial" w:eastAsia="Times New Roman" w:hAnsi="Arial" w:cs="Arial"/>
          <w:sz w:val="21"/>
          <w:szCs w:val="21"/>
          <w:lang w:eastAsia="ru-RU"/>
        </w:rPr>
        <w:t xml:space="preserve">            Так вот эти самые мультики были, в основном, короткими, за исключением </w:t>
      </w:r>
      <w:proofErr w:type="gramStart"/>
      <w:r w:rsidRPr="000361EC">
        <w:rPr>
          <w:rFonts w:ascii="Arial" w:eastAsia="Times New Roman" w:hAnsi="Arial" w:cs="Arial"/>
          <w:sz w:val="21"/>
          <w:szCs w:val="21"/>
          <w:lang w:eastAsia="ru-RU"/>
        </w:rPr>
        <w:t>полнометражных</w:t>
      </w:r>
      <w:proofErr w:type="gramEnd"/>
      <w:r w:rsidRPr="000361EC">
        <w:rPr>
          <w:rFonts w:ascii="Arial" w:eastAsia="Times New Roman" w:hAnsi="Arial" w:cs="Arial"/>
          <w:sz w:val="21"/>
          <w:szCs w:val="21"/>
          <w:lang w:eastAsia="ru-RU"/>
        </w:rPr>
        <w:t xml:space="preserve"> по «большим» сказкам. Но и большие мультики показывали обычно частями. Чтобы детская психика не страдала. А что у нас сегодня происходит? Что смотрят наши дети?</w:t>
      </w:r>
    </w:p>
    <w:p w:rsidR="00C45119" w:rsidRPr="000361EC" w:rsidRDefault="00C45119" w:rsidP="000361EC">
      <w:pPr>
        <w:contextualSpacing/>
      </w:pPr>
    </w:p>
    <w:sectPr w:rsidR="00C45119" w:rsidRPr="000361EC" w:rsidSect="00E420C9">
      <w:pgSz w:w="11906" w:h="16838"/>
      <w:pgMar w:top="14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A771C"/>
    <w:multiLevelType w:val="multilevel"/>
    <w:tmpl w:val="A186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C2669"/>
    <w:multiLevelType w:val="multilevel"/>
    <w:tmpl w:val="ACB658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382F"/>
    <w:multiLevelType w:val="multilevel"/>
    <w:tmpl w:val="B3567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12667D"/>
    <w:multiLevelType w:val="multilevel"/>
    <w:tmpl w:val="3D0A18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9D364E"/>
    <w:multiLevelType w:val="multilevel"/>
    <w:tmpl w:val="F44A4E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3A0035"/>
    <w:multiLevelType w:val="multilevel"/>
    <w:tmpl w:val="5B46E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0E28EE"/>
    <w:multiLevelType w:val="multilevel"/>
    <w:tmpl w:val="ECF2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BE59C5"/>
    <w:multiLevelType w:val="multilevel"/>
    <w:tmpl w:val="634CB3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782"/>
    <w:rsid w:val="000361EC"/>
    <w:rsid w:val="00247366"/>
    <w:rsid w:val="009C3D5E"/>
    <w:rsid w:val="00B61782"/>
    <w:rsid w:val="00C45119"/>
    <w:rsid w:val="00E420C9"/>
    <w:rsid w:val="00E54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782"/>
  </w:style>
  <w:style w:type="paragraph" w:styleId="a4">
    <w:name w:val="Balloon Text"/>
    <w:basedOn w:val="a"/>
    <w:link w:val="a5"/>
    <w:uiPriority w:val="99"/>
    <w:semiHidden/>
    <w:unhideWhenUsed/>
    <w:rsid w:val="00B6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8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361EC"/>
    <w:rPr>
      <w:b/>
      <w:bCs/>
    </w:rPr>
  </w:style>
  <w:style w:type="character" w:styleId="a7">
    <w:name w:val="Emphasis"/>
    <w:basedOn w:val="a0"/>
    <w:uiPriority w:val="20"/>
    <w:qFormat/>
    <w:rsid w:val="000361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5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5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66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2018-10-31T05:55:00Z</dcterms:created>
  <dcterms:modified xsi:type="dcterms:W3CDTF">2018-11-03T15:22:00Z</dcterms:modified>
</cp:coreProperties>
</file>